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2FCA" w14:textId="2F68247A" w:rsidR="00C524C3" w:rsidRPr="00EC59CF" w:rsidRDefault="00EC59CF" w:rsidP="00C524C3">
      <w:pPr>
        <w:spacing w:after="0" w:line="240" w:lineRule="auto"/>
        <w:rPr>
          <w:b/>
          <w:bCs/>
        </w:rPr>
      </w:pPr>
      <w:r w:rsidRPr="00616A60">
        <w:rPr>
          <w:noProof/>
          <w:lang w:eastAsia="de-AT"/>
        </w:rPr>
        <w:drawing>
          <wp:anchor distT="0" distB="0" distL="114300" distR="114300" simplePos="0" relativeHeight="251660288" behindDoc="1" locked="0" layoutInCell="1" allowOverlap="1" wp14:anchorId="139F586B" wp14:editId="369FCBFF">
            <wp:simplePos x="0" y="0"/>
            <wp:positionH relativeFrom="margin">
              <wp:align>left</wp:align>
            </wp:positionH>
            <wp:positionV relativeFrom="paragraph">
              <wp:posOffset>0</wp:posOffset>
            </wp:positionV>
            <wp:extent cx="6400800" cy="2124075"/>
            <wp:effectExtent l="0" t="0" r="0" b="9525"/>
            <wp:wrapTight wrapText="bothSides">
              <wp:wrapPolygon edited="0">
                <wp:start x="0" y="0"/>
                <wp:lineTo x="0" y="21503"/>
                <wp:lineTo x="21536" y="21503"/>
                <wp:lineTo x="21536" y="0"/>
                <wp:lineTo x="0" y="0"/>
              </wp:wrapPolygon>
            </wp:wrapTight>
            <wp:docPr id="2" name="Bild 2" descr="C:\_Texte\_2kul\StilleNachtGesellschaft\Briefkopf\stille_nacht_brief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Texte\_2kul\StilleNachtGesellschaft\Briefkopf\stille_nacht_brief_2015.jpg"/>
                    <pic:cNvPicPr>
                      <a:picLocks noChangeAspect="1" noChangeArrowheads="1"/>
                    </pic:cNvPicPr>
                  </pic:nvPicPr>
                  <pic:blipFill>
                    <a:blip r:embed="rId5" cstate="print"/>
                    <a:srcRect/>
                    <a:stretch>
                      <a:fillRect/>
                    </a:stretch>
                  </pic:blipFill>
                  <pic:spPr bwMode="auto">
                    <a:xfrm>
                      <a:off x="0" y="0"/>
                      <a:ext cx="6400800" cy="2124075"/>
                    </a:xfrm>
                    <a:prstGeom prst="rect">
                      <a:avLst/>
                    </a:prstGeom>
                    <a:noFill/>
                    <a:ln w="9525">
                      <a:noFill/>
                      <a:miter lim="800000"/>
                      <a:headEnd/>
                      <a:tailEnd/>
                    </a:ln>
                  </pic:spPr>
                </pic:pic>
              </a:graphicData>
            </a:graphic>
          </wp:anchor>
        </w:drawing>
      </w:r>
      <w:r w:rsidR="004F25E7" w:rsidRPr="00616A60">
        <w:rPr>
          <w:noProof/>
          <w:lang w:eastAsia="de-AT"/>
        </w:rPr>
        <w:drawing>
          <wp:anchor distT="0" distB="0" distL="114300" distR="114300" simplePos="0" relativeHeight="251662336" behindDoc="1" locked="0" layoutInCell="1" allowOverlap="1" wp14:anchorId="2FD59D95" wp14:editId="19C9A1DA">
            <wp:simplePos x="0" y="0"/>
            <wp:positionH relativeFrom="column">
              <wp:posOffset>59690</wp:posOffset>
            </wp:positionH>
            <wp:positionV relativeFrom="paragraph">
              <wp:posOffset>869315</wp:posOffset>
            </wp:positionV>
            <wp:extent cx="1238250" cy="1123950"/>
            <wp:effectExtent l="19050" t="0" r="0" b="0"/>
            <wp:wrapNone/>
            <wp:docPr id="1" name="Grafik 0" descr="Logo_200_fuer_SNG_2-02bes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0_fuer_SNG_2-02beschn.jpg"/>
                    <pic:cNvPicPr/>
                  </pic:nvPicPr>
                  <pic:blipFill>
                    <a:blip r:embed="rId6" cstate="print"/>
                    <a:stretch>
                      <a:fillRect/>
                    </a:stretch>
                  </pic:blipFill>
                  <pic:spPr>
                    <a:xfrm>
                      <a:off x="0" y="0"/>
                      <a:ext cx="1238250" cy="1123950"/>
                    </a:xfrm>
                    <a:prstGeom prst="rect">
                      <a:avLst/>
                    </a:prstGeom>
                  </pic:spPr>
                </pic:pic>
              </a:graphicData>
            </a:graphic>
          </wp:anchor>
        </w:drawing>
      </w:r>
      <w:r w:rsidR="00C524C3" w:rsidRPr="00EC59CF">
        <w:rPr>
          <w:b/>
          <w:bCs/>
        </w:rPr>
        <w:t>Medieninfo</w:t>
      </w:r>
    </w:p>
    <w:p w14:paraId="02A79AD2" w14:textId="494C375C" w:rsidR="00EC59CF" w:rsidRPr="00616A60" w:rsidRDefault="00C524C3" w:rsidP="00EC59CF">
      <w:pPr>
        <w:spacing w:after="0" w:line="240" w:lineRule="auto"/>
      </w:pPr>
      <w:r>
        <w:t>0</w:t>
      </w:r>
      <w:r w:rsidR="00746233" w:rsidRPr="00616A60">
        <w:t>9</w:t>
      </w:r>
      <w:r w:rsidR="00EC59CF" w:rsidRPr="00616A60">
        <w:t xml:space="preserve"> 08 2019, Oberndorf bei Salzburg</w:t>
      </w:r>
    </w:p>
    <w:p w14:paraId="38339CC2" w14:textId="77777777" w:rsidR="00EC59CF" w:rsidRPr="00616A60" w:rsidRDefault="00EC59CF" w:rsidP="00EC59CF">
      <w:pPr>
        <w:spacing w:after="0" w:line="240" w:lineRule="auto"/>
      </w:pPr>
    </w:p>
    <w:p w14:paraId="5115CCB5" w14:textId="77777777" w:rsidR="00EC59CF" w:rsidRDefault="00EC59CF" w:rsidP="00EC59CF">
      <w:pPr>
        <w:spacing w:after="0" w:line="240" w:lineRule="auto"/>
        <w:rPr>
          <w:b/>
          <w:bCs/>
          <w:sz w:val="28"/>
          <w:szCs w:val="28"/>
        </w:rPr>
      </w:pPr>
    </w:p>
    <w:p w14:paraId="545BC563" w14:textId="2F11988B" w:rsidR="00EC59CF" w:rsidRPr="00EC59CF" w:rsidRDefault="00EC59CF" w:rsidP="00EC59CF">
      <w:pPr>
        <w:spacing w:after="0" w:line="240" w:lineRule="auto"/>
        <w:rPr>
          <w:b/>
          <w:bCs/>
          <w:sz w:val="28"/>
          <w:szCs w:val="28"/>
        </w:rPr>
      </w:pPr>
      <w:r w:rsidRPr="00EC59CF">
        <w:rPr>
          <w:b/>
          <w:bCs/>
          <w:sz w:val="28"/>
          <w:szCs w:val="28"/>
        </w:rPr>
        <w:t>Notgeld-Scheine aus 1920 für das Stille-Nacht-Museum Oberndorf</w:t>
      </w:r>
    </w:p>
    <w:p w14:paraId="0149843D" w14:textId="77777777" w:rsidR="0017377F" w:rsidRPr="0017377F" w:rsidRDefault="0017377F" w:rsidP="00EC59CF">
      <w:pPr>
        <w:spacing w:after="0" w:line="240" w:lineRule="auto"/>
        <w:rPr>
          <w:b/>
          <w:bCs/>
        </w:rPr>
      </w:pPr>
    </w:p>
    <w:p w14:paraId="5FB0546F" w14:textId="2F41904C" w:rsidR="00EC59CF" w:rsidRPr="0017377F" w:rsidRDefault="00EC59CF" w:rsidP="00EC59CF">
      <w:pPr>
        <w:spacing w:after="0" w:line="240" w:lineRule="auto"/>
        <w:rPr>
          <w:b/>
          <w:bCs/>
          <w:sz w:val="26"/>
          <w:szCs w:val="26"/>
        </w:rPr>
      </w:pPr>
      <w:r w:rsidRPr="0017377F">
        <w:rPr>
          <w:b/>
          <w:bCs/>
          <w:sz w:val="26"/>
          <w:szCs w:val="26"/>
        </w:rPr>
        <w:t>Stille-Nacht-Gedenkkultur mit der Darstellung des „</w:t>
      </w:r>
      <w:proofErr w:type="gramStart"/>
      <w:r w:rsidRPr="0017377F">
        <w:rPr>
          <w:b/>
          <w:bCs/>
          <w:sz w:val="26"/>
          <w:szCs w:val="26"/>
        </w:rPr>
        <w:t>horchenden Mohr</w:t>
      </w:r>
      <w:proofErr w:type="gramEnd"/>
      <w:r w:rsidRPr="0017377F">
        <w:rPr>
          <w:b/>
          <w:bCs/>
          <w:sz w:val="26"/>
          <w:szCs w:val="26"/>
        </w:rPr>
        <w:t>“</w:t>
      </w:r>
    </w:p>
    <w:p w14:paraId="0AA40EA1" w14:textId="77777777" w:rsidR="00EC59CF" w:rsidRPr="00EC59CF" w:rsidRDefault="00EC59CF" w:rsidP="00EC59CF">
      <w:pPr>
        <w:spacing w:after="0" w:line="240" w:lineRule="auto"/>
        <w:rPr>
          <w:b/>
          <w:bCs/>
          <w:sz w:val="28"/>
          <w:szCs w:val="28"/>
        </w:rPr>
      </w:pPr>
    </w:p>
    <w:p w14:paraId="21941658" w14:textId="77777777" w:rsidR="00EC59CF" w:rsidRPr="00C524C3" w:rsidRDefault="00EC59CF" w:rsidP="00EC59CF">
      <w:pPr>
        <w:spacing w:after="0" w:line="240" w:lineRule="auto"/>
        <w:rPr>
          <w:b/>
          <w:bCs/>
        </w:rPr>
      </w:pPr>
      <w:r w:rsidRPr="00C524C3">
        <w:rPr>
          <w:b/>
          <w:bCs/>
        </w:rPr>
        <w:t>Am Beginn stand die Überraschung, dass Joseph Mohr und Franz Xaver Gruber mit der damals bereits abgebrochenen St. Nikolai-Kirche auf dem Notgeld von Oberndorf 1920 zu sehen sind. Dazu kam die Entdeckung, dass die drei Notgeldscheine den „</w:t>
      </w:r>
      <w:proofErr w:type="gramStart"/>
      <w:r w:rsidRPr="00C524C3">
        <w:rPr>
          <w:b/>
          <w:bCs/>
        </w:rPr>
        <w:t>horchenden Mohr</w:t>
      </w:r>
      <w:proofErr w:type="gramEnd"/>
      <w:r w:rsidRPr="00C524C3">
        <w:rPr>
          <w:b/>
          <w:bCs/>
        </w:rPr>
        <w:t>“ zeigen, wie ihn wenige Jahre davor der Priesterkünstler Josef Mühlbacher geschaffen hatte.</w:t>
      </w:r>
    </w:p>
    <w:p w14:paraId="592384BF" w14:textId="77777777" w:rsidR="00EC59CF" w:rsidRPr="001D7871" w:rsidRDefault="00EC59CF" w:rsidP="00EC59CF">
      <w:pPr>
        <w:spacing w:after="0" w:line="240" w:lineRule="auto"/>
      </w:pPr>
    </w:p>
    <w:p w14:paraId="42A8838E" w14:textId="4C5B2F25" w:rsidR="00EC59CF" w:rsidRDefault="00EC59CF" w:rsidP="00EC59CF">
      <w:pPr>
        <w:spacing w:after="0" w:line="240" w:lineRule="auto"/>
      </w:pPr>
      <w:r w:rsidRPr="001D7871">
        <w:t>Die Marktgemeinde Oberndorf legte 1920 wie viele andere Gemeinden Notgeld auf, und z</w:t>
      </w:r>
      <w:r>
        <w:t>w</w:t>
      </w:r>
      <w:r w:rsidRPr="001D7871">
        <w:t xml:space="preserve">ar in den drei Werten 10, 20 und 50 Heller: Damit begegnete man dem eklatanten Kleingeldmangel. Dieser war auch dadurch verursacht, dass das österreichische Kleingeld nach dem 1. Weltkrieg auch in Nachfolgestaaten der Monarchie weiter gültig war, wodurch sich ein Absaugeffekt ergab. </w:t>
      </w:r>
    </w:p>
    <w:p w14:paraId="55CBB534" w14:textId="77777777" w:rsidR="00EC59CF" w:rsidRDefault="00EC59CF" w:rsidP="00EC59CF">
      <w:pPr>
        <w:spacing w:after="0" w:line="240" w:lineRule="auto"/>
      </w:pPr>
    </w:p>
    <w:p w14:paraId="02F364D6" w14:textId="77777777" w:rsidR="00EC59CF" w:rsidRPr="001D7871" w:rsidRDefault="00EC59CF" w:rsidP="00EC59CF">
      <w:pPr>
        <w:spacing w:after="0" w:line="240" w:lineRule="auto"/>
      </w:pPr>
      <w:r w:rsidRPr="001D7871">
        <w:t>Das Oberndorfer Notgeld wurde</w:t>
      </w:r>
      <w:r>
        <w:t xml:space="preserve"> „zur Linderung der Kleingeldnot“ </w:t>
      </w:r>
      <w:r w:rsidRPr="001D7871">
        <w:t xml:space="preserve">im Juni </w:t>
      </w:r>
      <w:r>
        <w:t xml:space="preserve">1920 </w:t>
      </w:r>
      <w:r w:rsidRPr="001D7871">
        <w:t>von der Gemeindevertretung beschlossen und im gleichen Monat von der Landesregierung und dem Staatsamt für Finanzen genehmigt. Es war nur bis 30. Dezember 1920 gültig.</w:t>
      </w:r>
      <w:r>
        <w:t xml:space="preserve"> Die Scheine wurden von August </w:t>
      </w:r>
      <w:proofErr w:type="spellStart"/>
      <w:r>
        <w:t>Thalmayer</w:t>
      </w:r>
      <w:proofErr w:type="spellEnd"/>
      <w:r>
        <w:t xml:space="preserve"> jun. gestaltet und von Bürgermeister Jakob </w:t>
      </w:r>
      <w:proofErr w:type="spellStart"/>
      <w:r>
        <w:t>Mittermayr</w:t>
      </w:r>
      <w:proofErr w:type="spellEnd"/>
      <w:r>
        <w:t xml:space="preserve"> und dem 1. Gemeinderat Andreas </w:t>
      </w:r>
      <w:proofErr w:type="spellStart"/>
      <w:r>
        <w:t>Mairoll</w:t>
      </w:r>
      <w:proofErr w:type="spellEnd"/>
      <w:r>
        <w:t xml:space="preserve"> unterzeichnet.</w:t>
      </w:r>
    </w:p>
    <w:p w14:paraId="4E700A28" w14:textId="77777777" w:rsidR="00EC59CF" w:rsidRPr="001D7871" w:rsidRDefault="00EC59CF" w:rsidP="00EC59CF">
      <w:pPr>
        <w:spacing w:after="0" w:line="240" w:lineRule="auto"/>
      </w:pPr>
    </w:p>
    <w:p w14:paraId="3B428503" w14:textId="28D05FDF" w:rsidR="00EC59CF" w:rsidRDefault="00EC59CF" w:rsidP="00EC59CF">
      <w:pPr>
        <w:spacing w:after="0" w:line="240" w:lineRule="auto"/>
      </w:pPr>
      <w:r>
        <w:t xml:space="preserve">Besonders interessant ist der „horchende Mohr“ auf den Oberndorfer Notgeldscheinen, die jeweils ca. 8x6 cm messen. Josef Mühlbacher schuf diese Darstellung mit seinem Relief des „Kufsteiner Mohr“, </w:t>
      </w:r>
      <w:proofErr w:type="gramStart"/>
      <w:r>
        <w:t>d</w:t>
      </w:r>
      <w:r w:rsidR="00616A60">
        <w:t>as</w:t>
      </w:r>
      <w:proofErr w:type="gramEnd"/>
      <w:r>
        <w:t xml:space="preserve"> er eigentlich für </w:t>
      </w:r>
      <w:proofErr w:type="spellStart"/>
      <w:r>
        <w:t>Wagrain</w:t>
      </w:r>
      <w:proofErr w:type="spellEnd"/>
      <w:r>
        <w:t xml:space="preserve"> gestaltete, wo </w:t>
      </w:r>
      <w:r w:rsidR="00C524C3">
        <w:t xml:space="preserve">dafür </w:t>
      </w:r>
      <w:r>
        <w:t>1912 auch der Schädel Mohr exhumiert worden war</w:t>
      </w:r>
      <w:r w:rsidR="00616A60">
        <w:t xml:space="preserve">. Es befindet </w:t>
      </w:r>
      <w:r>
        <w:t>sich heute in der Festung Kufstein</w:t>
      </w:r>
      <w:r w:rsidR="00616A60">
        <w:t xml:space="preserve">. </w:t>
      </w:r>
      <w:r>
        <w:t xml:space="preserve"> „Und diese Darstellung Mohrs mit der auf den Hintergrund verweisenden erhobenen linken Hand hat sich in der Gedenkkultur sehr rasch durchgesetzt – z.B. auf der Gedenkkarte zum ‚Hundertjährig Jubiläum‘ des Lieds 1818-1918, natürlich </w:t>
      </w:r>
      <w:r w:rsidR="00616A60">
        <w:t xml:space="preserve">auch </w:t>
      </w:r>
      <w:r>
        <w:t xml:space="preserve">beim Mohr-Gruber-Relief 1928, bei dem Mühlbacher das Mohr-Relief 1914 beließ und </w:t>
      </w:r>
      <w:r w:rsidR="00616A60">
        <w:t xml:space="preserve">es </w:t>
      </w:r>
      <w:r>
        <w:t>mit Franz Xaver Gruber im Hintergrund ergänzte, und in vielen folgenden Darstellungen des Textdichters.“ erläutert Michael Neureiter, Präsident der Stille Nacht Gesellschaft.</w:t>
      </w:r>
    </w:p>
    <w:p w14:paraId="01F5A4D4" w14:textId="77777777" w:rsidR="00EC59CF" w:rsidRDefault="00EC59CF" w:rsidP="00EC59CF">
      <w:pPr>
        <w:spacing w:after="0" w:line="240" w:lineRule="auto"/>
      </w:pPr>
    </w:p>
    <w:p w14:paraId="47C0F93C" w14:textId="7D42463C" w:rsidR="00EC59CF" w:rsidRDefault="00EC59CF" w:rsidP="00EC59CF">
      <w:pPr>
        <w:spacing w:after="0" w:line="240" w:lineRule="auto"/>
      </w:pPr>
      <w:r>
        <w:t xml:space="preserve">Ingrid Zöttl, Urururenkelin Franz Xaver Grubers, und ihr Gatte Helmut Zöttl erhielten von Winfried Frühwald einen Satz des Oberndorfer Notgelds für das Stille-Nacht-Museum </w:t>
      </w:r>
      <w:r>
        <w:lastRenderedPageBreak/>
        <w:t xml:space="preserve">Oberndorf. Präsident Neureiter konnte es an Bürgermeister Georg </w:t>
      </w:r>
      <w:proofErr w:type="spellStart"/>
      <w:r>
        <w:t>Djundja</w:t>
      </w:r>
      <w:proofErr w:type="spellEnd"/>
      <w:r>
        <w:t xml:space="preserve"> und Museumskustos Josef Standl übergeben. Die drei Notgeldscheine werden </w:t>
      </w:r>
      <w:proofErr w:type="gramStart"/>
      <w:r>
        <w:t>voraussichtlich  im</w:t>
      </w:r>
      <w:proofErr w:type="gramEnd"/>
      <w:r>
        <w:t xml:space="preserve"> Herbst 2019 erstmals bei einer Sonderausstellung im Stille</w:t>
      </w:r>
      <w:r w:rsidR="00616A60">
        <w:t>-</w:t>
      </w:r>
      <w:r>
        <w:t>Nacht</w:t>
      </w:r>
      <w:r w:rsidR="00616A60">
        <w:t>-</w:t>
      </w:r>
      <w:r>
        <w:t>Museum Oberndorf gezeigt werden.</w:t>
      </w:r>
    </w:p>
    <w:p w14:paraId="512650AF" w14:textId="77777777" w:rsidR="00EC59CF" w:rsidRDefault="00EC59CF" w:rsidP="00EC59CF">
      <w:pPr>
        <w:spacing w:after="0" w:line="240" w:lineRule="auto"/>
      </w:pPr>
    </w:p>
    <w:p w14:paraId="45F22AE8" w14:textId="77777777" w:rsidR="00EC59CF" w:rsidRPr="00EC59CF" w:rsidRDefault="00EC59CF" w:rsidP="00EC59CF">
      <w:pPr>
        <w:spacing w:after="0" w:line="240" w:lineRule="auto"/>
        <w:rPr>
          <w:b/>
          <w:bCs/>
          <w:i/>
          <w:iCs/>
        </w:rPr>
      </w:pPr>
      <w:r w:rsidRPr="00EC59CF">
        <w:rPr>
          <w:b/>
          <w:bCs/>
          <w:i/>
          <w:iCs/>
        </w:rPr>
        <w:t>Bilder</w:t>
      </w:r>
    </w:p>
    <w:p w14:paraId="7664DE3E" w14:textId="77777777" w:rsidR="00EC59CF" w:rsidRPr="00EC59CF" w:rsidRDefault="00EC59CF" w:rsidP="00EC59CF">
      <w:pPr>
        <w:spacing w:after="0" w:line="240" w:lineRule="auto"/>
        <w:rPr>
          <w:i/>
          <w:iCs/>
        </w:rPr>
      </w:pPr>
    </w:p>
    <w:p w14:paraId="16AEFA2B" w14:textId="77777777" w:rsidR="00EC59CF" w:rsidRPr="00EC59CF" w:rsidRDefault="00EC59CF" w:rsidP="00EC59CF">
      <w:pPr>
        <w:spacing w:after="0" w:line="240" w:lineRule="auto"/>
        <w:rPr>
          <w:b/>
          <w:bCs/>
          <w:i/>
          <w:iCs/>
        </w:rPr>
      </w:pPr>
      <w:r w:rsidRPr="00EC59CF">
        <w:rPr>
          <w:b/>
          <w:bCs/>
          <w:i/>
          <w:iCs/>
        </w:rPr>
        <w:t>NotgeldOberndorf50HellerVorder</w:t>
      </w:r>
    </w:p>
    <w:p w14:paraId="51C01105" w14:textId="7D418593" w:rsidR="00EC59CF" w:rsidRPr="00EC59CF" w:rsidRDefault="00EC59CF" w:rsidP="00EC59CF">
      <w:pPr>
        <w:spacing w:after="0" w:line="240" w:lineRule="auto"/>
        <w:rPr>
          <w:i/>
          <w:iCs/>
        </w:rPr>
      </w:pPr>
      <w:r w:rsidRPr="00EC59CF">
        <w:rPr>
          <w:i/>
          <w:iCs/>
        </w:rPr>
        <w:t xml:space="preserve">Auf der Vorderseite des 50 Heller-Scheins </w:t>
      </w:r>
      <w:proofErr w:type="spellStart"/>
      <w:r w:rsidRPr="00EC59CF">
        <w:rPr>
          <w:i/>
          <w:iCs/>
        </w:rPr>
        <w:t>v.l</w:t>
      </w:r>
      <w:proofErr w:type="spellEnd"/>
      <w:r w:rsidRPr="00EC59CF">
        <w:rPr>
          <w:i/>
          <w:iCs/>
        </w:rPr>
        <w:t xml:space="preserve">. der „horchende Mohr“, die </w:t>
      </w:r>
      <w:r w:rsidR="00C524C3">
        <w:rPr>
          <w:i/>
          <w:iCs/>
        </w:rPr>
        <w:t xml:space="preserve">1920 bereits abgetragene </w:t>
      </w:r>
      <w:r w:rsidRPr="00EC59CF">
        <w:rPr>
          <w:i/>
          <w:iCs/>
        </w:rPr>
        <w:t>St. Nikolai-Kirche und Franz Xaver Gruber (Foto Stille Nacht Gesellschaft)</w:t>
      </w:r>
    </w:p>
    <w:p w14:paraId="5059DF02" w14:textId="77777777" w:rsidR="00EC59CF" w:rsidRPr="00EC59CF" w:rsidRDefault="00EC59CF" w:rsidP="00EC59CF">
      <w:pPr>
        <w:spacing w:after="0" w:line="240" w:lineRule="auto"/>
        <w:rPr>
          <w:i/>
          <w:iCs/>
        </w:rPr>
      </w:pPr>
    </w:p>
    <w:p w14:paraId="22CD22AD" w14:textId="77777777" w:rsidR="00EC59CF" w:rsidRPr="00EC59CF" w:rsidRDefault="00EC59CF" w:rsidP="00EC59CF">
      <w:pPr>
        <w:spacing w:after="0" w:line="240" w:lineRule="auto"/>
        <w:rPr>
          <w:i/>
          <w:iCs/>
        </w:rPr>
      </w:pPr>
      <w:r w:rsidRPr="00EC59CF">
        <w:rPr>
          <w:b/>
          <w:bCs/>
          <w:i/>
          <w:iCs/>
        </w:rPr>
        <w:t xml:space="preserve">NotgeldOberndorf5t0HellerRück </w:t>
      </w:r>
      <w:r w:rsidRPr="00EC59CF">
        <w:rPr>
          <w:i/>
          <w:iCs/>
        </w:rPr>
        <w:t>(Foto Stille Nacht Gesellschaft)</w:t>
      </w:r>
    </w:p>
    <w:p w14:paraId="32B7FD3F" w14:textId="3F564DAC" w:rsidR="00EC59CF" w:rsidRDefault="00616A60" w:rsidP="00EC59CF">
      <w:pPr>
        <w:spacing w:after="0" w:line="240" w:lineRule="auto"/>
        <w:rPr>
          <w:i/>
          <w:iCs/>
        </w:rPr>
      </w:pPr>
      <w:r>
        <w:rPr>
          <w:i/>
          <w:iCs/>
        </w:rPr>
        <w:t>Die Rückseite: „Zur Linderung der Kleingeldnot…“</w:t>
      </w:r>
    </w:p>
    <w:p w14:paraId="6CEE9F51" w14:textId="77777777" w:rsidR="00616A60" w:rsidRPr="00EC59CF" w:rsidRDefault="00616A60" w:rsidP="00EC59CF">
      <w:pPr>
        <w:spacing w:after="0" w:line="240" w:lineRule="auto"/>
        <w:rPr>
          <w:i/>
          <w:iCs/>
        </w:rPr>
      </w:pPr>
    </w:p>
    <w:p w14:paraId="22D9A115" w14:textId="77777777" w:rsidR="00533B65" w:rsidRDefault="00533B65" w:rsidP="00EC59CF">
      <w:pPr>
        <w:spacing w:after="0" w:line="240" w:lineRule="auto"/>
        <w:rPr>
          <w:b/>
          <w:bCs/>
          <w:i/>
          <w:iCs/>
        </w:rPr>
      </w:pPr>
      <w:proofErr w:type="spellStart"/>
      <w:r>
        <w:rPr>
          <w:b/>
          <w:bCs/>
          <w:i/>
          <w:iCs/>
        </w:rPr>
        <w:t>HorchenderMohr</w:t>
      </w:r>
      <w:proofErr w:type="spellEnd"/>
    </w:p>
    <w:p w14:paraId="1C92AE07" w14:textId="77777777" w:rsidR="00533B65" w:rsidRPr="00533B65" w:rsidRDefault="00533B65" w:rsidP="00EC59CF">
      <w:pPr>
        <w:spacing w:after="0" w:line="240" w:lineRule="auto"/>
        <w:rPr>
          <w:i/>
          <w:iCs/>
        </w:rPr>
      </w:pPr>
      <w:r w:rsidRPr="00533B65">
        <w:rPr>
          <w:i/>
          <w:iCs/>
        </w:rPr>
        <w:t xml:space="preserve">Der „horchende Mohr“ am Mohr-Gruber-Relief 1928 und auf dem Notgeld 1920 (Foto Stille Nacht Gesellschaft, Hermann </w:t>
      </w:r>
      <w:proofErr w:type="spellStart"/>
      <w:r w:rsidRPr="00533B65">
        <w:rPr>
          <w:i/>
          <w:iCs/>
        </w:rPr>
        <w:t>Hermeter</w:t>
      </w:r>
      <w:proofErr w:type="spellEnd"/>
      <w:r w:rsidRPr="00533B65">
        <w:rPr>
          <w:i/>
          <w:iCs/>
        </w:rPr>
        <w:t>)</w:t>
      </w:r>
    </w:p>
    <w:p w14:paraId="09B07B81" w14:textId="77777777" w:rsidR="00533B65" w:rsidRDefault="00533B65" w:rsidP="00EC59CF">
      <w:pPr>
        <w:spacing w:after="0" w:line="240" w:lineRule="auto"/>
        <w:rPr>
          <w:b/>
          <w:bCs/>
          <w:i/>
          <w:iCs/>
        </w:rPr>
      </w:pPr>
    </w:p>
    <w:p w14:paraId="577B2EC8" w14:textId="65BCC0AF" w:rsidR="00EC59CF" w:rsidRPr="00EC59CF" w:rsidRDefault="00EC59CF" w:rsidP="00EC59CF">
      <w:pPr>
        <w:spacing w:after="0" w:line="240" w:lineRule="auto"/>
        <w:rPr>
          <w:b/>
          <w:bCs/>
          <w:i/>
          <w:iCs/>
        </w:rPr>
      </w:pPr>
      <w:bookmarkStart w:id="0" w:name="_GoBack"/>
      <w:bookmarkEnd w:id="0"/>
      <w:r w:rsidRPr="00EC59CF">
        <w:rPr>
          <w:b/>
          <w:bCs/>
          <w:i/>
          <w:iCs/>
        </w:rPr>
        <w:t>Übergabe</w:t>
      </w:r>
    </w:p>
    <w:p w14:paraId="2BBE80C7" w14:textId="2F547616" w:rsidR="00EC59CF" w:rsidRDefault="00EC59CF" w:rsidP="00EC59CF">
      <w:pPr>
        <w:spacing w:after="0" w:line="240" w:lineRule="auto"/>
        <w:rPr>
          <w:i/>
          <w:iCs/>
        </w:rPr>
      </w:pPr>
      <w:r w:rsidRPr="00EC59CF">
        <w:rPr>
          <w:i/>
          <w:iCs/>
        </w:rPr>
        <w:t xml:space="preserve">Die Übergabe der drei von Winfried Frühwald gespendeten und von Fam. Zöttl vermittelten Notgeld-Scheine: </w:t>
      </w:r>
      <w:proofErr w:type="spellStart"/>
      <w:r w:rsidRPr="00EC59CF">
        <w:rPr>
          <w:i/>
          <w:iCs/>
        </w:rPr>
        <w:t>v.l</w:t>
      </w:r>
      <w:proofErr w:type="spellEnd"/>
      <w:r w:rsidRPr="00EC59CF">
        <w:rPr>
          <w:i/>
          <w:iCs/>
        </w:rPr>
        <w:t xml:space="preserve">. </w:t>
      </w:r>
      <w:r>
        <w:rPr>
          <w:i/>
          <w:iCs/>
        </w:rPr>
        <w:t xml:space="preserve">Präsident </w:t>
      </w:r>
      <w:r w:rsidRPr="00EC59CF">
        <w:rPr>
          <w:i/>
          <w:iCs/>
        </w:rPr>
        <w:t>Michael Neureiter</w:t>
      </w:r>
      <w:r>
        <w:rPr>
          <w:i/>
          <w:iCs/>
        </w:rPr>
        <w:t xml:space="preserve"> mit den Notgeld-Scheinen</w:t>
      </w:r>
      <w:r w:rsidRPr="00EC59CF">
        <w:rPr>
          <w:i/>
          <w:iCs/>
        </w:rPr>
        <w:t xml:space="preserve">, Bürgermeister Georg </w:t>
      </w:r>
      <w:proofErr w:type="spellStart"/>
      <w:r w:rsidRPr="00EC59CF">
        <w:rPr>
          <w:i/>
          <w:iCs/>
        </w:rPr>
        <w:t>Djundja</w:t>
      </w:r>
      <w:proofErr w:type="spellEnd"/>
      <w:r w:rsidRPr="00EC59CF">
        <w:rPr>
          <w:i/>
          <w:iCs/>
        </w:rPr>
        <w:t xml:space="preserve"> und Museums-Kustos Josef A. Standl </w:t>
      </w:r>
      <w:r>
        <w:rPr>
          <w:i/>
          <w:iCs/>
        </w:rPr>
        <w:t xml:space="preserve">mit Vergrößerungen </w:t>
      </w:r>
      <w:r w:rsidR="00801385">
        <w:rPr>
          <w:i/>
          <w:iCs/>
        </w:rPr>
        <w:t xml:space="preserve">des 50-Heller-Scheins </w:t>
      </w:r>
      <w:r w:rsidRPr="00EC59CF">
        <w:rPr>
          <w:i/>
          <w:iCs/>
        </w:rPr>
        <w:t>vor dem Mohr-Gruber-Relief im Stille-Nacht-Bezirk Oberndorf</w:t>
      </w:r>
      <w:r w:rsidR="00616A60">
        <w:rPr>
          <w:i/>
          <w:iCs/>
        </w:rPr>
        <w:t>. Im Relief vorne der „horchende Mohr“</w:t>
      </w:r>
      <w:r w:rsidRPr="00EC59CF">
        <w:rPr>
          <w:i/>
          <w:iCs/>
        </w:rPr>
        <w:t xml:space="preserve"> (Foto Stille Nacht Gesellschaft, Hermann </w:t>
      </w:r>
      <w:proofErr w:type="spellStart"/>
      <w:r w:rsidRPr="00EC59CF">
        <w:rPr>
          <w:i/>
          <w:iCs/>
        </w:rPr>
        <w:t>Hermeter</w:t>
      </w:r>
      <w:proofErr w:type="spellEnd"/>
      <w:r w:rsidRPr="00EC59CF">
        <w:rPr>
          <w:i/>
          <w:iCs/>
        </w:rPr>
        <w:t>)</w:t>
      </w:r>
    </w:p>
    <w:p w14:paraId="10157399" w14:textId="2200776C" w:rsidR="00EC59CF" w:rsidRDefault="00EC59CF" w:rsidP="00EC59CF">
      <w:pPr>
        <w:spacing w:after="0" w:line="240" w:lineRule="auto"/>
        <w:rPr>
          <w:i/>
          <w:iCs/>
        </w:rPr>
      </w:pPr>
    </w:p>
    <w:p w14:paraId="06F21E9D" w14:textId="5DC11076" w:rsidR="00EC59CF" w:rsidRPr="00EC59CF" w:rsidRDefault="00EC59CF" w:rsidP="00EC59CF">
      <w:pPr>
        <w:spacing w:after="0" w:line="240" w:lineRule="auto"/>
      </w:pPr>
      <w:r w:rsidRPr="00EC59CF">
        <w:t>(Schluss)</w:t>
      </w:r>
    </w:p>
    <w:sectPr w:rsidR="00EC59CF" w:rsidRPr="00EC59CF" w:rsidSect="00EC59C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6E"/>
    <w:rsid w:val="00010F39"/>
    <w:rsid w:val="00013802"/>
    <w:rsid w:val="0003257C"/>
    <w:rsid w:val="0005793B"/>
    <w:rsid w:val="00073F87"/>
    <w:rsid w:val="00075127"/>
    <w:rsid w:val="00083B62"/>
    <w:rsid w:val="00086A13"/>
    <w:rsid w:val="000A3097"/>
    <w:rsid w:val="000A6815"/>
    <w:rsid w:val="000B62CD"/>
    <w:rsid w:val="0010367B"/>
    <w:rsid w:val="00104AB0"/>
    <w:rsid w:val="00113F3F"/>
    <w:rsid w:val="00132057"/>
    <w:rsid w:val="00135A79"/>
    <w:rsid w:val="0017377F"/>
    <w:rsid w:val="001A2DE3"/>
    <w:rsid w:val="001C21B8"/>
    <w:rsid w:val="001C5D68"/>
    <w:rsid w:val="001D6082"/>
    <w:rsid w:val="001E2803"/>
    <w:rsid w:val="001E6B82"/>
    <w:rsid w:val="001F21AF"/>
    <w:rsid w:val="001F2F6D"/>
    <w:rsid w:val="002101D6"/>
    <w:rsid w:val="00210E75"/>
    <w:rsid w:val="00214AF7"/>
    <w:rsid w:val="00235A33"/>
    <w:rsid w:val="00241D3B"/>
    <w:rsid w:val="002427B6"/>
    <w:rsid w:val="0026193D"/>
    <w:rsid w:val="002771F4"/>
    <w:rsid w:val="00280ACA"/>
    <w:rsid w:val="002A4F18"/>
    <w:rsid w:val="002A79DA"/>
    <w:rsid w:val="002B3094"/>
    <w:rsid w:val="002B4A12"/>
    <w:rsid w:val="002E174D"/>
    <w:rsid w:val="002E2457"/>
    <w:rsid w:val="00325533"/>
    <w:rsid w:val="00341625"/>
    <w:rsid w:val="003934C6"/>
    <w:rsid w:val="003A2657"/>
    <w:rsid w:val="003B041E"/>
    <w:rsid w:val="003E46D8"/>
    <w:rsid w:val="003E6E2F"/>
    <w:rsid w:val="00453F65"/>
    <w:rsid w:val="00460E91"/>
    <w:rsid w:val="00465D9D"/>
    <w:rsid w:val="004A38A5"/>
    <w:rsid w:val="004A5709"/>
    <w:rsid w:val="004D61E8"/>
    <w:rsid w:val="004F25E7"/>
    <w:rsid w:val="0050050D"/>
    <w:rsid w:val="00500ED1"/>
    <w:rsid w:val="00521BD8"/>
    <w:rsid w:val="00524039"/>
    <w:rsid w:val="00533B65"/>
    <w:rsid w:val="00540878"/>
    <w:rsid w:val="00561A3F"/>
    <w:rsid w:val="0059667E"/>
    <w:rsid w:val="005A5C1C"/>
    <w:rsid w:val="005B2674"/>
    <w:rsid w:val="005B2777"/>
    <w:rsid w:val="005B36CB"/>
    <w:rsid w:val="005B3A62"/>
    <w:rsid w:val="006169B8"/>
    <w:rsid w:val="00616A60"/>
    <w:rsid w:val="00620BE4"/>
    <w:rsid w:val="006226EF"/>
    <w:rsid w:val="006343C8"/>
    <w:rsid w:val="006358C5"/>
    <w:rsid w:val="0066081F"/>
    <w:rsid w:val="006749AE"/>
    <w:rsid w:val="00677AB6"/>
    <w:rsid w:val="00694FE2"/>
    <w:rsid w:val="00695027"/>
    <w:rsid w:val="006A0019"/>
    <w:rsid w:val="006B25D4"/>
    <w:rsid w:val="006D4763"/>
    <w:rsid w:val="00716B63"/>
    <w:rsid w:val="007215E1"/>
    <w:rsid w:val="00735707"/>
    <w:rsid w:val="00737285"/>
    <w:rsid w:val="00746233"/>
    <w:rsid w:val="00762566"/>
    <w:rsid w:val="00777122"/>
    <w:rsid w:val="007817B6"/>
    <w:rsid w:val="00785B40"/>
    <w:rsid w:val="007C55AD"/>
    <w:rsid w:val="007D5865"/>
    <w:rsid w:val="007E02BF"/>
    <w:rsid w:val="007E1D48"/>
    <w:rsid w:val="007F1A6D"/>
    <w:rsid w:val="007F473A"/>
    <w:rsid w:val="007F6130"/>
    <w:rsid w:val="00801385"/>
    <w:rsid w:val="008219A9"/>
    <w:rsid w:val="008274F9"/>
    <w:rsid w:val="00847929"/>
    <w:rsid w:val="008713E5"/>
    <w:rsid w:val="008B11E6"/>
    <w:rsid w:val="008B46FF"/>
    <w:rsid w:val="008C1337"/>
    <w:rsid w:val="008C44F3"/>
    <w:rsid w:val="008E1E55"/>
    <w:rsid w:val="008F6AD8"/>
    <w:rsid w:val="00906810"/>
    <w:rsid w:val="00930414"/>
    <w:rsid w:val="00937218"/>
    <w:rsid w:val="009467C8"/>
    <w:rsid w:val="009468B8"/>
    <w:rsid w:val="00951FA4"/>
    <w:rsid w:val="009A5334"/>
    <w:rsid w:val="009C500E"/>
    <w:rsid w:val="00A04915"/>
    <w:rsid w:val="00A0723E"/>
    <w:rsid w:val="00A13F9D"/>
    <w:rsid w:val="00A21C35"/>
    <w:rsid w:val="00A43B51"/>
    <w:rsid w:val="00A574AC"/>
    <w:rsid w:val="00A8692B"/>
    <w:rsid w:val="00A97E6D"/>
    <w:rsid w:val="00AB018E"/>
    <w:rsid w:val="00B15DA4"/>
    <w:rsid w:val="00B3576E"/>
    <w:rsid w:val="00B37704"/>
    <w:rsid w:val="00B46EFE"/>
    <w:rsid w:val="00B55F60"/>
    <w:rsid w:val="00B5772D"/>
    <w:rsid w:val="00B608CC"/>
    <w:rsid w:val="00B91390"/>
    <w:rsid w:val="00B92BE5"/>
    <w:rsid w:val="00BA18EC"/>
    <w:rsid w:val="00BA2D94"/>
    <w:rsid w:val="00BA51C1"/>
    <w:rsid w:val="00BB2EC3"/>
    <w:rsid w:val="00BB78A1"/>
    <w:rsid w:val="00BC00C4"/>
    <w:rsid w:val="00BC1F23"/>
    <w:rsid w:val="00BC2AAD"/>
    <w:rsid w:val="00BD68DA"/>
    <w:rsid w:val="00BE00FB"/>
    <w:rsid w:val="00BE2E94"/>
    <w:rsid w:val="00C2110F"/>
    <w:rsid w:val="00C232FF"/>
    <w:rsid w:val="00C3047E"/>
    <w:rsid w:val="00C3135B"/>
    <w:rsid w:val="00C524C3"/>
    <w:rsid w:val="00C66CB6"/>
    <w:rsid w:val="00C723FA"/>
    <w:rsid w:val="00C86952"/>
    <w:rsid w:val="00CB4A12"/>
    <w:rsid w:val="00CF3683"/>
    <w:rsid w:val="00D462ED"/>
    <w:rsid w:val="00D558E3"/>
    <w:rsid w:val="00D60D91"/>
    <w:rsid w:val="00D74C0B"/>
    <w:rsid w:val="00DA3ABC"/>
    <w:rsid w:val="00DA48E9"/>
    <w:rsid w:val="00DC3501"/>
    <w:rsid w:val="00DC77B1"/>
    <w:rsid w:val="00DD1B73"/>
    <w:rsid w:val="00DD7C80"/>
    <w:rsid w:val="00DE7AC2"/>
    <w:rsid w:val="00DF6C77"/>
    <w:rsid w:val="00E41C62"/>
    <w:rsid w:val="00E51A6E"/>
    <w:rsid w:val="00E52789"/>
    <w:rsid w:val="00E61E29"/>
    <w:rsid w:val="00E81492"/>
    <w:rsid w:val="00E91692"/>
    <w:rsid w:val="00EA4CCA"/>
    <w:rsid w:val="00EC26E2"/>
    <w:rsid w:val="00EC59CF"/>
    <w:rsid w:val="00ED727C"/>
    <w:rsid w:val="00EF1137"/>
    <w:rsid w:val="00F032F4"/>
    <w:rsid w:val="00F038A1"/>
    <w:rsid w:val="00F1233E"/>
    <w:rsid w:val="00F16BDD"/>
    <w:rsid w:val="00F243D3"/>
    <w:rsid w:val="00F313C2"/>
    <w:rsid w:val="00F337BF"/>
    <w:rsid w:val="00F63F6B"/>
    <w:rsid w:val="00F97C8E"/>
    <w:rsid w:val="00FA4F50"/>
    <w:rsid w:val="00FB4B57"/>
    <w:rsid w:val="00FD69C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94B7"/>
  <w15:docId w15:val="{4A68E164-2581-45F6-89BC-F9F3D322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2F2F2F"/>
        <w:sz w:val="24"/>
        <w:szCs w:val="24"/>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4A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6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5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270D0-6802-4342-ABF2-FA714C1A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3001</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Neureiter</cp:lastModifiedBy>
  <cp:revision>2</cp:revision>
  <cp:lastPrinted>2019-08-09T05:50:00Z</cp:lastPrinted>
  <dcterms:created xsi:type="dcterms:W3CDTF">2019-08-09T06:09:00Z</dcterms:created>
  <dcterms:modified xsi:type="dcterms:W3CDTF">2019-08-09T06:09:00Z</dcterms:modified>
</cp:coreProperties>
</file>